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686 от 27.03.2026</w:t>
      </w:r>
    </w:p>
    <w:p w:rsidR="00336639" w:rsidRDefault="00336639" w:rsidP="00336639">
      <w:pP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val="kk-KZ" w:eastAsia="ru-RU"/>
        </w:rPr>
        <w:t>№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_____________________</w:t>
      </w:r>
    </w:p>
    <w:p w:rsidR="00336639" w:rsidRDefault="00336639" w:rsidP="0033663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36639" w:rsidRDefault="00336639" w:rsidP="0033663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XSpec="center" w:tblpY="-2675"/>
        <w:tblW w:w="10885" w:type="dxa"/>
        <w:tblLook w:val="01E0" w:firstRow="1" w:lastRow="1" w:firstColumn="1" w:lastColumn="1" w:noHBand="0" w:noVBand="0"/>
      </w:tblPr>
      <w:tblGrid>
        <w:gridCol w:w="10663"/>
        <w:gridCol w:w="222"/>
      </w:tblGrid>
      <w:tr w:rsidR="00336639" w:rsidTr="00336639">
        <w:trPr>
          <w:trHeight w:val="1988"/>
        </w:trPr>
        <w:tc>
          <w:tcPr>
            <w:tcW w:w="10663" w:type="dxa"/>
            <w:hideMark/>
          </w:tcPr>
          <w:tbl>
            <w:tblPr>
              <w:tblpPr w:leftFromText="180" w:rightFromText="180" w:bottomFromText="200" w:vertAnchor="text" w:horzAnchor="margin" w:tblpXSpec="center" w:tblpY="-2675"/>
              <w:tblW w:w="10447" w:type="dxa"/>
              <w:tblLook w:val="01E0" w:firstRow="1" w:lastRow="1" w:firstColumn="1" w:lastColumn="1" w:noHBand="0" w:noVBand="0"/>
            </w:tblPr>
            <w:tblGrid>
              <w:gridCol w:w="3733"/>
              <w:gridCol w:w="392"/>
              <w:gridCol w:w="1077"/>
              <w:gridCol w:w="909"/>
              <w:gridCol w:w="410"/>
              <w:gridCol w:w="3882"/>
              <w:gridCol w:w="44"/>
            </w:tblGrid>
            <w:tr w:rsidR="00336639">
              <w:trPr>
                <w:gridAfter w:val="1"/>
                <w:wAfter w:w="44" w:type="dxa"/>
                <w:trHeight w:val="1988"/>
              </w:trPr>
              <w:tc>
                <w:tcPr>
                  <w:tcW w:w="4125" w:type="dxa"/>
                  <w:gridSpan w:val="2"/>
                </w:tcPr>
                <w:p w:rsidR="00336639" w:rsidRDefault="00336639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548DD4"/>
                      <w:sz w:val="20"/>
                      <w:szCs w:val="20"/>
                      <w:lang w:val="kk-KZ"/>
                    </w:rPr>
                  </w:pPr>
                </w:p>
                <w:p w:rsidR="00336639" w:rsidRDefault="003366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color w:val="548DD4"/>
                      <w:lang w:val="kk-KZ"/>
                    </w:rPr>
                  </w:pPr>
                </w:p>
                <w:p w:rsidR="00336639" w:rsidRDefault="003366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548DD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548DD4"/>
                      <w:lang w:val="kk-KZ"/>
                    </w:rPr>
                    <w:t>«АСТАНА  ҚАЛАСЫНЫҢ БІЛІМ БАСҚАРМАСЫ» МЕМЛЕКЕТТІК МЕКЕМЕСІ</w:t>
                  </w:r>
                </w:p>
                <w:p w:rsidR="00336639" w:rsidRDefault="00336639">
                  <w:pPr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color w:val="548DD4"/>
                      <w:sz w:val="23"/>
                      <w:szCs w:val="23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ge">
                              <wp:posOffset>1221740</wp:posOffset>
                            </wp:positionV>
                            <wp:extent cx="6505575" cy="9525"/>
                            <wp:effectExtent l="0" t="0" r="28575" b="28575"/>
                            <wp:wrapNone/>
                            <wp:docPr id="3" name="Поли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6505575" cy="9525"/>
                                    </a:xfrm>
                                    <a:custGeom>
                                      <a:avLst/>
                                      <a:gdLst>
                                        <a:gd name="T0" fmla="*/ 0 w 10245"/>
                                        <a:gd name="T1" fmla="*/ 0 h 15"/>
                                        <a:gd name="T2" fmla="*/ 6505575 w 10245"/>
                                        <a:gd name="T3" fmla="*/ 9525 h 15"/>
                                        <a:gd name="T4" fmla="*/ 0 60000 65536"/>
                                        <a:gd name="T5" fmla="*/ 0 60000 65536"/>
                                      </a:gdLst>
                                      <a:ahLst/>
                                      <a:cxnLst>
                                        <a:cxn ang="T4">
                                          <a:pos x="T0" y="T1"/>
                                        </a:cxn>
                                        <a:cxn ang="T5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0245" h="1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245" y="1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5875">
                                      <a:solidFill>
                                        <a:srgbClr val="3333C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38E40762" id="Поли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3.6pt,96.2pt,515.85pt,96.95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" filled="f" strokecolor="#33c" strokeweight="1.25pt">
                            <v:path arrowok="t" o:connecttype="custom" o:connectlocs="0,0;2147483646,6048375" o:connectangles="0,0"/>
                            <w10:wrap anchory="page"/>
                          </v:polyline>
                        </w:pict>
                      </mc:Fallback>
                    </mc:AlternateContent>
                  </w:r>
                </w:p>
              </w:tc>
              <w:tc>
                <w:tcPr>
                  <w:tcW w:w="1986" w:type="dxa"/>
                  <w:gridSpan w:val="2"/>
                  <w:hideMark/>
                </w:tcPr>
                <w:p w:rsidR="00336639" w:rsidRDefault="00336639">
                  <w:pPr>
                    <w:spacing w:after="0" w:line="240" w:lineRule="auto"/>
                    <w:rPr>
                      <w:rFonts w:ascii="Times New Roman" w:hAnsi="Times New Roman"/>
                      <w:color w:val="548DD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114425" cy="1171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92" w:type="dxa"/>
                  <w:gridSpan w:val="2"/>
                </w:tcPr>
                <w:p w:rsidR="00336639" w:rsidRDefault="003366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548DD4"/>
                      <w:sz w:val="20"/>
                      <w:szCs w:val="20"/>
                      <w:lang w:val="kk-KZ"/>
                    </w:rPr>
                  </w:pPr>
                </w:p>
                <w:p w:rsidR="00336639" w:rsidRDefault="003366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color w:val="548DD4"/>
                      <w:lang w:val="kk-KZ"/>
                    </w:rPr>
                  </w:pPr>
                </w:p>
                <w:p w:rsidR="00336639" w:rsidRDefault="003366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548DD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548DD4"/>
                      <w:lang w:val="kk-KZ"/>
                    </w:rPr>
                    <w:t>ГОСУДАРСТВЕННОЕ УЧРЕЖДЕНИЕ «УПРАВЛЕНИЕ ОБРАЗОВАНИЯ ГОРОДА  АСТАНЫ »</w:t>
                  </w:r>
                </w:p>
                <w:p w:rsidR="00336639" w:rsidRDefault="003366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548DD4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36639">
              <w:tc>
                <w:tcPr>
                  <w:tcW w:w="5202" w:type="dxa"/>
                  <w:gridSpan w:val="3"/>
                </w:tcPr>
                <w:p w:rsidR="00336639" w:rsidRDefault="00336639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rPr>
                      <w:rFonts w:ascii="Times New Roman" w:hAnsi="Times New Roman"/>
                      <w:color w:val="548DD4"/>
                      <w:sz w:val="12"/>
                      <w:szCs w:val="12"/>
                    </w:rPr>
                  </w:pPr>
                </w:p>
              </w:tc>
              <w:tc>
                <w:tcPr>
                  <w:tcW w:w="5245" w:type="dxa"/>
                  <w:gridSpan w:val="4"/>
                </w:tcPr>
                <w:p w:rsidR="00336639" w:rsidRDefault="00336639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rPr>
                      <w:rFonts w:ascii="Times New Roman" w:hAnsi="Times New Roman"/>
                      <w:color w:val="548DD4"/>
                      <w:sz w:val="12"/>
                      <w:szCs w:val="12"/>
                    </w:rPr>
                  </w:pPr>
                </w:p>
              </w:tc>
            </w:tr>
            <w:tr w:rsidR="00336639">
              <w:tc>
                <w:tcPr>
                  <w:tcW w:w="3733" w:type="dxa"/>
                </w:tcPr>
                <w:p w:rsidR="00336639" w:rsidRDefault="00336639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548DD4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548DD4"/>
                      <w:sz w:val="20"/>
                      <w:szCs w:val="20"/>
                      <w:lang w:val="kk-KZ"/>
                    </w:rPr>
                    <w:t>БҰЙРЫҚ</w:t>
                  </w:r>
                </w:p>
                <w:p w:rsidR="00336639" w:rsidRDefault="00336639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548DD4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  <w:gridSpan w:val="4"/>
                </w:tcPr>
                <w:p w:rsidR="00336639" w:rsidRDefault="00336639">
                  <w:pPr>
                    <w:spacing w:after="0" w:line="240" w:lineRule="auto"/>
                    <w:rPr>
                      <w:rFonts w:ascii="Times New Roman" w:hAnsi="Times New Roman"/>
                      <w:color w:val="548DD4"/>
                      <w:sz w:val="20"/>
                      <w:szCs w:val="20"/>
                    </w:rPr>
                  </w:pPr>
                </w:p>
                <w:p w:rsidR="00336639" w:rsidRDefault="00336639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rPr>
                      <w:rFonts w:ascii="Times New Roman" w:hAnsi="Times New Roman"/>
                      <w:color w:val="548DD4"/>
                      <w:sz w:val="20"/>
                      <w:szCs w:val="20"/>
                    </w:rPr>
                  </w:pPr>
                </w:p>
              </w:tc>
              <w:tc>
                <w:tcPr>
                  <w:tcW w:w="3926" w:type="dxa"/>
                  <w:gridSpan w:val="2"/>
                </w:tcPr>
                <w:p w:rsidR="00336639" w:rsidRDefault="00336639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548DD4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548DD4"/>
                      <w:sz w:val="20"/>
                      <w:szCs w:val="20"/>
                      <w:lang w:val="kk-KZ"/>
                    </w:rPr>
                    <w:t>ПРИКАЗ</w:t>
                  </w:r>
                </w:p>
                <w:p w:rsidR="00336639" w:rsidRDefault="00336639">
                  <w:pPr>
                    <w:tabs>
                      <w:tab w:val="center" w:pos="4677"/>
                      <w:tab w:val="left" w:pos="6840"/>
                      <w:tab w:val="right" w:pos="102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548DD4"/>
                      <w:sz w:val="20"/>
                      <w:szCs w:val="20"/>
                    </w:rPr>
                  </w:pPr>
                </w:p>
              </w:tc>
            </w:tr>
          </w:tbl>
          <w:p w:rsidR="00336639" w:rsidRDefault="00336639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548DD4"/>
                <w:sz w:val="23"/>
                <w:szCs w:val="23"/>
                <w:lang w:val="kk-KZ"/>
              </w:rPr>
            </w:pPr>
          </w:p>
        </w:tc>
        <w:tc>
          <w:tcPr>
            <w:tcW w:w="222" w:type="dxa"/>
          </w:tcPr>
          <w:p w:rsidR="00336639" w:rsidRDefault="00336639">
            <w:pPr>
              <w:spacing w:after="0" w:line="240" w:lineRule="auto"/>
              <w:rPr>
                <w:rFonts w:ascii="Times New Roman" w:hAnsi="Times New Roman"/>
                <w:color w:val="548DD4"/>
                <w:lang w:val="kk-KZ"/>
              </w:rPr>
            </w:pPr>
          </w:p>
        </w:tc>
      </w:tr>
    </w:tbl>
    <w:p w:rsidR="00E7221E" w:rsidRPr="00743665" w:rsidRDefault="00336639" w:rsidP="00E7221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4366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Об утверждении </w:t>
      </w:r>
      <w:r w:rsidR="00E7221E" w:rsidRPr="0074366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стоимости типового</w:t>
      </w:r>
      <w:r w:rsidR="00E7221E" w:rsidRPr="0074366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E7221E" w:rsidRPr="00743665" w:rsidRDefault="00E7221E" w:rsidP="00E7221E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4366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перспективного школьного меню</w:t>
      </w:r>
    </w:p>
    <w:p w:rsidR="00743665" w:rsidRDefault="00166053" w:rsidP="0033663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4366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 организации горячего питания</w:t>
      </w:r>
      <w:r w:rsidR="0074366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</w:p>
    <w:p w:rsidR="00E7221E" w:rsidRPr="00743665" w:rsidRDefault="00743665" w:rsidP="0033663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обучающихся </w:t>
      </w:r>
      <w:r w:rsidR="00FF08E1" w:rsidRPr="0074366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в организациях среднего </w:t>
      </w:r>
    </w:p>
    <w:p w:rsidR="00336639" w:rsidRPr="00743665" w:rsidRDefault="00FF08E1" w:rsidP="0033663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4366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образования </w:t>
      </w:r>
      <w:r w:rsidR="00336639" w:rsidRPr="0074366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 2026 год</w:t>
      </w:r>
    </w:p>
    <w:p w:rsidR="002730E0" w:rsidRPr="005321EC" w:rsidRDefault="002730E0" w:rsidP="002730E0">
      <w:pPr>
        <w:rPr>
          <w:lang w:val="kk-KZ"/>
        </w:rPr>
      </w:pPr>
    </w:p>
    <w:p w:rsidR="00336639" w:rsidRDefault="002730E0" w:rsidP="000D2D88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D2D88">
        <w:rPr>
          <w:rFonts w:ascii="Times New Roman" w:eastAsia="Calibri" w:hAnsi="Times New Roman" w:cs="Times New Roman"/>
          <w:sz w:val="28"/>
          <w:szCs w:val="28"/>
        </w:rPr>
        <w:t>В</w:t>
      </w:r>
      <w:r w:rsidR="00DC2A3B">
        <w:rPr>
          <w:rFonts w:ascii="Times New Roman" w:eastAsia="Calibri" w:hAnsi="Times New Roman" w:cs="Times New Roman"/>
          <w:sz w:val="28"/>
          <w:szCs w:val="28"/>
        </w:rPr>
        <w:t xml:space="preserve"> целях исполнения</w:t>
      </w:r>
      <w:r w:rsidRPr="000D2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21E">
        <w:rPr>
          <w:rFonts w:ascii="Times New Roman" w:eastAsia="Calibri" w:hAnsi="Times New Roman" w:cs="Times New Roman"/>
          <w:sz w:val="28"/>
          <w:szCs w:val="28"/>
          <w:lang w:val="kk-KZ"/>
        </w:rPr>
        <w:t>подпункта</w:t>
      </w:r>
      <w:r w:rsidRPr="000D2D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11</w:t>
      </w:r>
      <w:r w:rsidR="00E7221E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Pr="000D2D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пункта 2 </w:t>
      </w:r>
      <w:r w:rsidRPr="000D2D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статьи 43, </w:t>
      </w:r>
      <w:r w:rsidRPr="000D2D88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п</w:t>
      </w:r>
      <w:r w:rsidRPr="000D2D88">
        <w:rPr>
          <w:rFonts w:ascii="Times New Roman" w:eastAsia="Calibri" w:hAnsi="Times New Roman" w:cs="Times New Roman"/>
          <w:sz w:val="28"/>
          <w:szCs w:val="28"/>
          <w:lang w:val="kk-KZ"/>
        </w:rPr>
        <w:t>ункта 6</w:t>
      </w:r>
      <w:r w:rsidRPr="000D2D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статьи 48 </w:t>
      </w:r>
      <w:r w:rsidRPr="000D2D88">
        <w:rPr>
          <w:rFonts w:ascii="Times New Roman" w:eastAsia="Calibri" w:hAnsi="Times New Roman" w:cs="Times New Roman"/>
          <w:sz w:val="28"/>
          <w:szCs w:val="28"/>
        </w:rPr>
        <w:t>Закона Республики Казахстан «Об образовании»,</w:t>
      </w:r>
      <w:r w:rsidR="00F71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DBE" w:rsidRPr="003C1DBE">
        <w:rPr>
          <w:rStyle w:val="a4"/>
          <w:rFonts w:ascii="Times New Roman" w:hAnsi="Times New Roman" w:cs="Times New Roman"/>
          <w:i w:val="0"/>
          <w:sz w:val="28"/>
          <w:szCs w:val="28"/>
        </w:rPr>
        <w:t>Правил формирования, направления и распределения средств на оказание ф</w:t>
      </w:r>
      <w:r w:rsidR="006C554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инансовой и материальной помощи </w:t>
      </w:r>
      <w:r w:rsidR="00E7221E">
        <w:rPr>
          <w:rStyle w:val="a4"/>
          <w:rFonts w:ascii="Times New Roman" w:hAnsi="Times New Roman" w:cs="Times New Roman"/>
          <w:i w:val="0"/>
          <w:sz w:val="28"/>
          <w:szCs w:val="28"/>
          <w:lang w:val="kk-KZ"/>
        </w:rPr>
        <w:t>утвержденных</w:t>
      </w:r>
      <w:r w:rsidR="006C554C">
        <w:rPr>
          <w:rStyle w:val="a4"/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  <w:r w:rsidR="006C554C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Республики Казахстан от </w:t>
      </w:r>
      <w:r w:rsidR="006C554C" w:rsidRPr="00F71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января 2008 года № 64</w:t>
      </w:r>
      <w:r w:rsidR="00EF2B03" w:rsidRPr="003C1DBE"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  <w:r w:rsidR="00EF2B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554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организации питания</w:t>
      </w:r>
      <w:r w:rsidR="00E7221E">
        <w:rPr>
          <w:rFonts w:ascii="Times New Roman" w:hAnsi="Times New Roman" w:cs="Times New Roman"/>
          <w:sz w:val="28"/>
          <w:szCs w:val="28"/>
        </w:rPr>
        <w:t xml:space="preserve"> утвержденных</w:t>
      </w:r>
      <w:r w:rsidR="006C554C">
        <w:rPr>
          <w:rFonts w:ascii="Times New Roman" w:hAnsi="Times New Roman" w:cs="Times New Roman"/>
          <w:sz w:val="28"/>
          <w:szCs w:val="28"/>
        </w:rPr>
        <w:t xml:space="preserve"> </w:t>
      </w:r>
      <w:r w:rsidR="006C554C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EF2B03" w:rsidRPr="00706EB6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</w:t>
      </w:r>
      <w:proofErr w:type="spellEnd"/>
      <w:r w:rsidR="006C55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ом</w:t>
      </w:r>
      <w:r w:rsidR="006C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55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proofErr w:type="spellStart"/>
      <w:r w:rsidR="00EF2B03" w:rsidRPr="00706EB6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</w:t>
      </w:r>
      <w:proofErr w:type="spellEnd"/>
      <w:r w:rsidR="00EF2B03" w:rsidRPr="00706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и науки Р</w:t>
      </w:r>
      <w:r w:rsidR="00DC2A3B">
        <w:rPr>
          <w:rFonts w:ascii="Times New Roman" w:eastAsia="Times New Roman" w:hAnsi="Times New Roman" w:cs="Times New Roman"/>
          <w:color w:val="000000"/>
          <w:sz w:val="28"/>
          <w:szCs w:val="28"/>
        </w:rPr>
        <w:t>К от 31 октября 2018 года № 598</w:t>
      </w:r>
      <w:r w:rsidR="006C55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DC2A3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06EB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F2B03">
        <w:rPr>
          <w:rFonts w:ascii="Times New Roman" w:hAnsi="Times New Roman" w:cs="Times New Roman"/>
          <w:color w:val="000000"/>
          <w:sz w:val="28"/>
          <w:szCs w:val="28"/>
        </w:rPr>
        <w:t xml:space="preserve"> также во</w:t>
      </w:r>
      <w:r w:rsidRPr="000D2D8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D2D88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исполнение пунктов 64, </w:t>
      </w:r>
      <w:r w:rsidRPr="000D2D8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66</w:t>
      </w:r>
      <w:r w:rsidRPr="000D2D88">
        <w:rPr>
          <w:rFonts w:ascii="Courier New" w:hAnsi="Courier New" w:cs="Courier New"/>
          <w:i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0D2D88">
        <w:rPr>
          <w:rStyle w:val="a4"/>
          <w:rFonts w:ascii="Times New Roman" w:hAnsi="Times New Roman" w:cs="Times New Roman"/>
          <w:i w:val="0"/>
          <w:sz w:val="28"/>
          <w:szCs w:val="28"/>
        </w:rPr>
        <w:t>главы 3 Стандарта питания в организациях здравоохранения и образования, утвержденного приказом Министра здравоохранения Республики Казахстан от 21 декабря 2020 года № ҚР ДСМ-302/2020</w:t>
      </w:r>
      <w:r w:rsidRPr="000D2D88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2D8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D2D8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ПРИКАЗЫВАЮ:</w:t>
      </w:r>
    </w:p>
    <w:p w:rsidR="00697A14" w:rsidRPr="00697A14" w:rsidRDefault="00697A14" w:rsidP="00697A14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97A1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1. </w:t>
      </w:r>
      <w:r w:rsidR="0016605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С </w:t>
      </w:r>
      <w:r w:rsidR="00166053" w:rsidRPr="00166053">
        <w:rPr>
          <w:rStyle w:val="a4"/>
          <w:rFonts w:ascii="Times New Roman" w:hAnsi="Times New Roman" w:cs="Times New Roman"/>
          <w:i w:val="0"/>
          <w:sz w:val="28"/>
          <w:szCs w:val="28"/>
        </w:rPr>
        <w:t>1 апреля 2026 года</w:t>
      </w:r>
      <w:r w:rsidR="00166053" w:rsidRPr="00166053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166053">
        <w:rPr>
          <w:rStyle w:val="a4"/>
          <w:rFonts w:ascii="Times New Roman" w:hAnsi="Times New Roman" w:cs="Times New Roman"/>
          <w:i w:val="0"/>
          <w:sz w:val="28"/>
          <w:szCs w:val="28"/>
        </w:rPr>
        <w:t>о</w:t>
      </w:r>
      <w:r w:rsidR="00F66616">
        <w:rPr>
          <w:rStyle w:val="a4"/>
          <w:rFonts w:ascii="Times New Roman" w:hAnsi="Times New Roman" w:cs="Times New Roman"/>
          <w:i w:val="0"/>
          <w:sz w:val="28"/>
          <w:szCs w:val="28"/>
        </w:rPr>
        <w:t>беспечить</w:t>
      </w:r>
      <w:r w:rsidRPr="00697A1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горячее питание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 </w:t>
      </w:r>
      <w:r w:rsidRPr="00697A1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2026 году для обучающихся </w:t>
      </w:r>
      <w:r w:rsidR="00F66616">
        <w:rPr>
          <w:rStyle w:val="a4"/>
          <w:rFonts w:ascii="Times New Roman" w:hAnsi="Times New Roman" w:cs="Times New Roman"/>
          <w:i w:val="0"/>
          <w:sz w:val="28"/>
          <w:szCs w:val="28"/>
        </w:rPr>
        <w:t>организаций среднего образования</w:t>
      </w:r>
      <w:r w:rsidRPr="00697A1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 соответствии с утвержденным руководителем Управления общественного здравоохранения города </w:t>
      </w:r>
      <w:r w:rsidR="00FF0AD0" w:rsidRPr="00697A1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Астаны </w:t>
      </w:r>
      <w:r w:rsidRPr="00697A14">
        <w:rPr>
          <w:rFonts w:ascii="Times New Roman" w:hAnsi="Times New Roman" w:cs="Times New Roman"/>
          <w:sz w:val="28"/>
          <w:szCs w:val="28"/>
        </w:rPr>
        <w:t>типовым</w:t>
      </w:r>
      <w:r w:rsidRPr="00697A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7A14">
        <w:rPr>
          <w:rFonts w:ascii="Times New Roman" w:hAnsi="Times New Roman" w:cs="Times New Roman"/>
          <w:sz w:val="28"/>
          <w:szCs w:val="28"/>
        </w:rPr>
        <w:t>перспективным</w:t>
      </w:r>
      <w:r w:rsidRPr="00697A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AD0">
        <w:rPr>
          <w:rStyle w:val="a4"/>
          <w:rFonts w:ascii="Times New Roman" w:hAnsi="Times New Roman" w:cs="Times New Roman"/>
          <w:i w:val="0"/>
          <w:sz w:val="28"/>
          <w:szCs w:val="28"/>
          <w:lang w:val="kk-KZ"/>
        </w:rPr>
        <w:t xml:space="preserve">школьным </w:t>
      </w:r>
      <w:r w:rsidRPr="00697A1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меню </w:t>
      </w:r>
      <w:r w:rsidR="00223069">
        <w:rPr>
          <w:rStyle w:val="a4"/>
          <w:rFonts w:ascii="Times New Roman" w:hAnsi="Times New Roman" w:cs="Times New Roman"/>
          <w:i w:val="0"/>
          <w:sz w:val="28"/>
          <w:szCs w:val="28"/>
          <w:lang w:val="kk-KZ"/>
        </w:rPr>
        <w:t xml:space="preserve">от 19 марта 2026 года, </w:t>
      </w:r>
      <w:r w:rsidRPr="0069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232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22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Pr="00697A1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223069" w:rsidRPr="00223069" w:rsidRDefault="00697A14" w:rsidP="002230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3600">
        <w:rPr>
          <w:rFonts w:ascii="Times New Roman" w:hAnsi="Times New Roman" w:cs="Times New Roman"/>
          <w:sz w:val="28"/>
          <w:szCs w:val="28"/>
        </w:rPr>
        <w:t>2</w:t>
      </w:r>
      <w:r w:rsidR="003F3F23">
        <w:rPr>
          <w:rFonts w:ascii="Times New Roman" w:hAnsi="Times New Roman" w:cs="Times New Roman"/>
          <w:sz w:val="28"/>
          <w:szCs w:val="28"/>
        </w:rPr>
        <w:t>.</w:t>
      </w:r>
      <w:r w:rsidRPr="00223069">
        <w:rPr>
          <w:rFonts w:ascii="Times New Roman" w:hAnsi="Times New Roman" w:cs="Times New Roman"/>
          <w:sz w:val="28"/>
          <w:szCs w:val="28"/>
        </w:rPr>
        <w:t xml:space="preserve"> </w:t>
      </w:r>
      <w:r w:rsidR="00223069" w:rsidRPr="0022306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Утвердить</w:t>
      </w:r>
      <w:r w:rsidR="00223069" w:rsidRPr="0022306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стоимость одноразового горячего питания на одного учащегося в день в соответствии с типовым перспективным школьным меню в следующих размерах:</w:t>
      </w:r>
    </w:p>
    <w:p w:rsidR="00223069" w:rsidRPr="00223069" w:rsidRDefault="00223069" w:rsidP="002230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2306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 для обучающихся </w:t>
      </w:r>
      <w:r w:rsidRPr="0022306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1–4 классов</w:t>
      </w:r>
      <w:r w:rsidRPr="0022306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— 887 тенге (1029 тенге с </w:t>
      </w:r>
      <w:r w:rsidRPr="0022306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НДС);</w:t>
      </w:r>
    </w:p>
    <w:p w:rsidR="00223069" w:rsidRPr="00223069" w:rsidRDefault="00223069" w:rsidP="002230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2306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 для обучающихся </w:t>
      </w:r>
      <w:r w:rsidRPr="0022306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5–9 классов</w:t>
      </w:r>
      <w:r w:rsidRPr="0022306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— 971 тенге (1127 тенге с </w:t>
      </w:r>
      <w:r w:rsidRPr="0022306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НДС);</w:t>
      </w:r>
    </w:p>
    <w:p w:rsidR="00223069" w:rsidRPr="00223069" w:rsidRDefault="00223069" w:rsidP="002230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2306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 для обучающихся </w:t>
      </w:r>
      <w:r w:rsidRPr="0022306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10–11 классов</w:t>
      </w:r>
      <w:r w:rsidRPr="0022306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1033 тенге (1199 тенге с </w:t>
      </w:r>
      <w:r w:rsidRPr="0022306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НДС).</w:t>
      </w:r>
    </w:p>
    <w:p w:rsidR="009F3175" w:rsidRDefault="00232A30" w:rsidP="009F31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3. </w:t>
      </w:r>
      <w:r w:rsidR="001A5842" w:rsidRPr="00232A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Первым руководителям </w:t>
      </w:r>
      <w:r w:rsidRPr="00232A3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подписать и зарегистрировать все</w:t>
      </w:r>
      <w:r w:rsidR="001660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изменения и </w:t>
      </w:r>
      <w:r w:rsidR="00166053" w:rsidRPr="00232A3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дополнения</w:t>
      </w:r>
      <w:r w:rsidRPr="00232A3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 договорам с поставщиками услуг по организации питания </w:t>
      </w:r>
      <w:r w:rsidR="001A5842" w:rsidRPr="00232A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 срок до </w:t>
      </w:r>
      <w:r w:rsidR="001A5842" w:rsidRPr="00232A30">
        <w:rPr>
          <w:rStyle w:val="t286pc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1 апреля 2026 года</w:t>
      </w:r>
      <w:r w:rsidR="001A5842" w:rsidRPr="00232A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="001A5842" w:rsidRPr="001A584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706EB6" w:rsidRPr="009F3175" w:rsidRDefault="00706EB6" w:rsidP="009F31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4. </w:t>
      </w:r>
      <w:r w:rsidR="0061005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Первым руководителям утвердить ответственное лицо для обеспечения своевременного</w:t>
      </w:r>
      <w:r w:rsidR="003C1DBE" w:rsidRPr="00FF0A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3C1DBE" w:rsidRPr="00FF0A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учет</w:t>
      </w:r>
      <w:r w:rsidR="006100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</w:t>
      </w:r>
      <w:r w:rsidR="003C1DBE" w:rsidRPr="00FF0A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обучающихся, получивших бесплатное питание, посредством аппара</w:t>
      </w:r>
      <w:r w:rsidR="00FF0AD0" w:rsidRPr="00FF0A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тно-программного комплекса с функцией фиксации</w:t>
      </w:r>
      <w:r w:rsidR="00FF0AD0" w:rsidRPr="00FF0AD0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="00FF0AD0" w:rsidRPr="00FF0A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 информационной системе</w:t>
      </w:r>
      <w:r w:rsidR="003C1DBE" w:rsidRPr="00FF0A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«Социальный кошелек».</w:t>
      </w:r>
    </w:p>
    <w:p w:rsidR="00706EB6" w:rsidRDefault="00706EB6" w:rsidP="00706EB6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</w:t>
      </w:r>
      <w:r w:rsidRPr="008D7E6E">
        <w:rPr>
          <w:rFonts w:ascii="Times New Roman" w:hAnsi="Times New Roman" w:cs="Times New Roman"/>
          <w:sz w:val="28"/>
          <w:szCs w:val="28"/>
        </w:rPr>
        <w:t>Контроль за испо</w:t>
      </w:r>
      <w:r>
        <w:rPr>
          <w:rFonts w:ascii="Times New Roman" w:hAnsi="Times New Roman" w:cs="Times New Roman"/>
          <w:sz w:val="28"/>
          <w:szCs w:val="28"/>
        </w:rPr>
        <w:t>лнением настоящего приказа</w:t>
      </w:r>
      <w:r w:rsidRPr="008D7E6E">
        <w:rPr>
          <w:rFonts w:ascii="Times New Roman" w:hAnsi="Times New Roman" w:cs="Times New Roman"/>
          <w:sz w:val="28"/>
          <w:szCs w:val="28"/>
        </w:rPr>
        <w:t xml:space="preserve"> возложить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8D7E6E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руководителя Управления образования</w:t>
      </w:r>
      <w:r w:rsidRPr="008D7E6E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Астаны             </w:t>
      </w:r>
      <w:r w:rsidRPr="008D7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Б.Мусахан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06EB6" w:rsidRPr="00706EB6" w:rsidRDefault="00706EB6" w:rsidP="00706EB6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Style w:val="a4"/>
          <w:rFonts w:ascii="Times New Roman" w:eastAsia="Calibri" w:hAnsi="Times New Roman" w:cs="Times New Roman"/>
          <w:b/>
          <w:i w:val="0"/>
          <w:iCs w:val="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706EB6" w:rsidRPr="00C75EAB" w:rsidTr="00EB2712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06EB6" w:rsidRDefault="00706EB6" w:rsidP="00EB2712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</w:t>
            </w:r>
            <w:r w:rsidR="00FA7C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Руководитель</w:t>
            </w:r>
            <w:r w:rsidRPr="001C71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FA7C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  <w:r w:rsidR="00FA7C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  <w:r w:rsidR="00FA7C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  <w:r w:rsidR="00FA7C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  <w:r w:rsidR="00FA7C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  <w:r w:rsidR="00FA7C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  <w:r w:rsidR="00FA7C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К. Сенгазыев</w:t>
            </w:r>
          </w:p>
          <w:p w:rsidR="00706EB6" w:rsidRDefault="00706EB6" w:rsidP="00706EB6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</w:pPr>
          </w:p>
          <w:p w:rsidR="00706EB6" w:rsidRPr="00C75EAB" w:rsidRDefault="00706EB6" w:rsidP="00706EB6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706EB6" w:rsidRPr="00C66882" w:rsidTr="00EB2712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06EB6" w:rsidRPr="00C66882" w:rsidRDefault="00706EB6" w:rsidP="00EB2712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</w:pPr>
            <w:r w:rsidRPr="00C66882"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706EB6" w:rsidRPr="001A5842" w:rsidRDefault="00706EB6" w:rsidP="001A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CBA" w:rsidRDefault="00154CBA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743665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Исп.А.Ибрагимова</w:t>
      </w:r>
      <w:proofErr w:type="spellEnd"/>
    </w:p>
    <w:p w:rsidR="00743665" w:rsidRPr="00336639" w:rsidRDefault="00743665" w:rsidP="00232A3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556920 </w:t>
      </w:r>
    </w:p>
    <w:sectPr w:rsidR="00743665" w:rsidRPr="00336639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27.03.2026 14:14 Ибрагимова Айгерим Аманжоловна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27.03.2026 14:33 Сенгазыев Касымхан Сенгазыулы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ОРД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686 от 27.03.2026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ГОРОДА АСТАНЫ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ИБРАГИМОВА А.А. (ГЛАВНЫЙ СПЕЦИАЛИСТ)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Ибрагимова Айгерим Аманжоловна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27.03.2026 14:14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образования города Астаны"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СЕНГАЗЫЕВ КАСЫМХАН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MIIQ/AYJ...Wa78Y7mY=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27.03.2026 14:33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образования города Астаны"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АРГЫНБЕКОВА БАЛЫМ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MIIRCAYJ...JOUTmjfM=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27.03.2026 14:40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образования города Астаны"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МУСАХАН БЕКАРЫС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MIIQ5AYJ...L7Mz+RbM=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27.03.2026 14:22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27.03.2026 14:42.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Ибрагимова Айгерим Аманжоловна 27.03.2026 14:4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508"/>
    <w:multiLevelType w:val="multilevel"/>
    <w:tmpl w:val="485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22634"/>
    <w:multiLevelType w:val="multilevel"/>
    <w:tmpl w:val="9DDE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D5FE9"/>
    <w:multiLevelType w:val="multilevel"/>
    <w:tmpl w:val="5776A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3E0326"/>
    <w:multiLevelType w:val="hybridMultilevel"/>
    <w:tmpl w:val="DC5A1DD0"/>
    <w:lvl w:ilvl="0" w:tplc="A03E0714">
      <w:start w:val="1"/>
      <w:numFmt w:val="decimal"/>
      <w:lvlText w:val="%1."/>
      <w:lvlJc w:val="left"/>
      <w:pPr>
        <w:ind w:left="1203" w:hanging="49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1">
      <w:lvl w:ilvl="1">
        <w:numFmt w:val="decimal"/>
        <w:lvlText w:val="%2."/>
        <w:lvlJc w:val="left"/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3D"/>
    <w:rsid w:val="0006355F"/>
    <w:rsid w:val="000D2D88"/>
    <w:rsid w:val="00154CBA"/>
    <w:rsid w:val="00166053"/>
    <w:rsid w:val="001A5842"/>
    <w:rsid w:val="00223069"/>
    <w:rsid w:val="00232A30"/>
    <w:rsid w:val="002730E0"/>
    <w:rsid w:val="00336639"/>
    <w:rsid w:val="0037699D"/>
    <w:rsid w:val="003C1DBE"/>
    <w:rsid w:val="003F3F23"/>
    <w:rsid w:val="00447FFB"/>
    <w:rsid w:val="0046414B"/>
    <w:rsid w:val="005321EC"/>
    <w:rsid w:val="00593D45"/>
    <w:rsid w:val="0061005E"/>
    <w:rsid w:val="00697A14"/>
    <w:rsid w:val="006C3A3D"/>
    <w:rsid w:val="006C554C"/>
    <w:rsid w:val="00706EB6"/>
    <w:rsid w:val="00743665"/>
    <w:rsid w:val="00755392"/>
    <w:rsid w:val="008801E3"/>
    <w:rsid w:val="008B7885"/>
    <w:rsid w:val="008B7C2D"/>
    <w:rsid w:val="009A00E0"/>
    <w:rsid w:val="009F3175"/>
    <w:rsid w:val="00A50204"/>
    <w:rsid w:val="00B46C0C"/>
    <w:rsid w:val="00BD13D0"/>
    <w:rsid w:val="00CE7742"/>
    <w:rsid w:val="00DC2A3B"/>
    <w:rsid w:val="00E7221E"/>
    <w:rsid w:val="00EF2B03"/>
    <w:rsid w:val="00F66616"/>
    <w:rsid w:val="00F71081"/>
    <w:rsid w:val="00FA7CC1"/>
    <w:rsid w:val="00FF08E1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2717"/>
  <w15:chartTrackingRefBased/>
  <w15:docId w15:val="{6559670D-01E1-4538-BEB0-EA45FCAA0A64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639"/>
    <w:rPr>
      <w:b/>
      <w:bCs/>
    </w:rPr>
  </w:style>
  <w:style w:type="character" w:customStyle="1" w:styleId="vkekvd">
    <w:name w:val="vkekvd"/>
    <w:basedOn w:val="a0"/>
    <w:rsid w:val="00336639"/>
  </w:style>
  <w:style w:type="character" w:customStyle="1" w:styleId="ifmvxd">
    <w:name w:val="ifmvxd"/>
    <w:basedOn w:val="a0"/>
    <w:rsid w:val="00336639"/>
  </w:style>
  <w:style w:type="character" w:customStyle="1" w:styleId="ijm6od">
    <w:name w:val="ijm6od"/>
    <w:basedOn w:val="a0"/>
    <w:rsid w:val="00336639"/>
  </w:style>
  <w:style w:type="character" w:customStyle="1" w:styleId="t286pc">
    <w:name w:val="t286pc"/>
    <w:basedOn w:val="a0"/>
    <w:rsid w:val="00336639"/>
  </w:style>
  <w:style w:type="character" w:styleId="a4">
    <w:name w:val="Emphasis"/>
    <w:basedOn w:val="a0"/>
    <w:uiPriority w:val="20"/>
    <w:qFormat/>
    <w:rsid w:val="002730E0"/>
    <w:rPr>
      <w:i/>
      <w:iCs/>
    </w:rPr>
  </w:style>
  <w:style w:type="character" w:styleId="a5">
    <w:name w:val="Hyperlink"/>
    <w:basedOn w:val="a0"/>
    <w:uiPriority w:val="99"/>
    <w:unhideWhenUsed/>
    <w:rsid w:val="00697A1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706E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0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28" Type="http://schemas.openxmlformats.org/officeDocument/2006/relationships/image" Target="media/image928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Косыбаева</dc:creator>
  <cp:keywords/>
  <dc:description/>
  <cp:lastModifiedBy>Алтынай Косыбаева</cp:lastModifiedBy>
  <cp:revision>34</cp:revision>
  <dcterms:created xsi:type="dcterms:W3CDTF">2026-03-26T11:03:00Z</dcterms:created>
  <dcterms:modified xsi:type="dcterms:W3CDTF">2026-03-27T09:11:00Z</dcterms:modified>
</cp:coreProperties>
</file>